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207" w:rsidRPr="00076106" w:rsidRDefault="00861F64" w:rsidP="00076106">
      <w:pPr>
        <w:shd w:val="clear" w:color="auto" w:fill="FFFFFF"/>
        <w:tabs>
          <w:tab w:val="left" w:pos="7560"/>
        </w:tabs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  <w:bookmarkStart w:id="0" w:name="_GoBack"/>
      <w:bookmarkEnd w:id="0"/>
      <w:r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                                                              </w:t>
      </w:r>
      <w:r w:rsidR="00DE5207" w:rsidRPr="00DE5207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85800" cy="685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207" w:rsidRPr="00DE5207" w:rsidRDefault="00DE5207" w:rsidP="00DE5207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E5207">
        <w:rPr>
          <w:rFonts w:ascii="Times New Roman" w:eastAsia="Calibri" w:hAnsi="Times New Roman" w:cs="Times New Roman"/>
          <w:b/>
          <w:sz w:val="24"/>
          <w:szCs w:val="24"/>
        </w:rPr>
        <w:t>Отдел  образования администрации</w:t>
      </w:r>
    </w:p>
    <w:p w:rsidR="00DE5207" w:rsidRPr="00DE5207" w:rsidRDefault="00DE5207" w:rsidP="00DE5207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E5207">
        <w:rPr>
          <w:rFonts w:ascii="Times New Roman" w:eastAsia="Calibri" w:hAnsi="Times New Roman" w:cs="Times New Roman"/>
          <w:b/>
          <w:sz w:val="24"/>
          <w:szCs w:val="24"/>
        </w:rPr>
        <w:t>МО «Ногайский район» Республики Дагестан с.Терекли-Мектеб</w:t>
      </w:r>
    </w:p>
    <w:p w:rsidR="00DE5207" w:rsidRPr="00DE5207" w:rsidRDefault="00DE5207" w:rsidP="00DE5207">
      <w:pPr>
        <w:pBdr>
          <w:bottom w:val="single" w:sz="12" w:space="1" w:color="auto"/>
        </w:pBd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E5207">
        <w:rPr>
          <w:rFonts w:ascii="Times New Roman" w:eastAsia="Calibri" w:hAnsi="Times New Roman" w:cs="Times New Roman"/>
          <w:b/>
          <w:sz w:val="24"/>
          <w:szCs w:val="24"/>
        </w:rPr>
        <w:t>ул.Карла Маркса,7</w:t>
      </w:r>
    </w:p>
    <w:p w:rsidR="00DE5207" w:rsidRPr="00DE5207" w:rsidRDefault="00DE5207" w:rsidP="00DE5207">
      <w:pPr>
        <w:pBdr>
          <w:bottom w:val="single" w:sz="12" w:space="1" w:color="auto"/>
        </w:pBd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E5207">
        <w:rPr>
          <w:rFonts w:ascii="Times New Roman" w:eastAsia="Calibri" w:hAnsi="Times New Roman" w:cs="Times New Roman"/>
          <w:b/>
          <w:sz w:val="24"/>
          <w:szCs w:val="24"/>
          <w:lang w:val="en-US"/>
        </w:rPr>
        <w:t>e</w:t>
      </w:r>
      <w:r w:rsidRPr="00DE5207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DE5207">
        <w:rPr>
          <w:rFonts w:ascii="Times New Roman" w:eastAsia="Calibri" w:hAnsi="Times New Roman" w:cs="Times New Roman"/>
          <w:b/>
          <w:sz w:val="24"/>
          <w:szCs w:val="24"/>
          <w:lang w:val="en-US"/>
        </w:rPr>
        <w:t>mail</w:t>
      </w:r>
      <w:r w:rsidRPr="00DE5207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DE5207">
        <w:rPr>
          <w:rFonts w:ascii="Times New Roman" w:eastAsia="Calibri" w:hAnsi="Times New Roman" w:cs="Times New Roman"/>
          <w:b/>
          <w:sz w:val="24"/>
          <w:szCs w:val="24"/>
          <w:lang w:val="en-US"/>
        </w:rPr>
        <w:t>nogaiuo</w:t>
      </w:r>
      <w:proofErr w:type="spellEnd"/>
      <w:r w:rsidRPr="00DE5207">
        <w:rPr>
          <w:rFonts w:ascii="Times New Roman" w:eastAsia="Calibri" w:hAnsi="Times New Roman" w:cs="Times New Roman"/>
          <w:b/>
          <w:sz w:val="24"/>
          <w:szCs w:val="24"/>
        </w:rPr>
        <w:t>@</w:t>
      </w:r>
      <w:proofErr w:type="spellStart"/>
      <w:r w:rsidRPr="00DE5207">
        <w:rPr>
          <w:rFonts w:ascii="Times New Roman" w:eastAsia="Calibri" w:hAnsi="Times New Roman" w:cs="Times New Roman"/>
          <w:b/>
          <w:sz w:val="24"/>
          <w:szCs w:val="24"/>
          <w:lang w:val="en-US"/>
        </w:rPr>
        <w:t>yandex</w:t>
      </w:r>
      <w:proofErr w:type="spellEnd"/>
      <w:r w:rsidRPr="00DE5207">
        <w:rPr>
          <w:rFonts w:ascii="Times New Roman" w:eastAsia="Calibri" w:hAnsi="Times New Roman" w:cs="Times New Roman"/>
          <w:b/>
          <w:sz w:val="24"/>
          <w:szCs w:val="24"/>
        </w:rPr>
        <w:t>.</w:t>
      </w:r>
      <w:proofErr w:type="spellStart"/>
      <w:r w:rsidRPr="00DE5207">
        <w:rPr>
          <w:rFonts w:ascii="Times New Roman" w:eastAsia="Calibri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34340A" w:rsidRDefault="00076106" w:rsidP="00DE5207">
      <w:pPr>
        <w:shd w:val="clear" w:color="auto" w:fill="FFFFFF"/>
        <w:tabs>
          <w:tab w:val="left" w:pos="3075"/>
        </w:tabs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№ 108  от 15 августа</w:t>
      </w:r>
      <w:r w:rsidR="00F83224">
        <w:rPr>
          <w:rFonts w:ascii="Times New Roman" w:eastAsia="Calibri" w:hAnsi="Times New Roman" w:cs="Times New Roman"/>
          <w:sz w:val="24"/>
          <w:szCs w:val="24"/>
        </w:rPr>
        <w:t xml:space="preserve"> 2017</w:t>
      </w:r>
      <w:r w:rsidR="00DE5207" w:rsidRPr="00DE5207">
        <w:rPr>
          <w:rFonts w:ascii="Times New Roman" w:eastAsia="Calibri" w:hAnsi="Times New Roman" w:cs="Times New Roman"/>
          <w:sz w:val="24"/>
          <w:szCs w:val="24"/>
        </w:rPr>
        <w:t xml:space="preserve">г.                                                           </w:t>
      </w:r>
    </w:p>
    <w:p w:rsidR="00076106" w:rsidRDefault="00076106" w:rsidP="00076106">
      <w:pPr>
        <w:rPr>
          <w:rFonts w:ascii="Times New Roman" w:hAnsi="Times New Roman" w:cs="Times New Roman"/>
          <w:b/>
          <w:lang w:eastAsia="ru-RU"/>
        </w:rPr>
      </w:pPr>
    </w:p>
    <w:p w:rsidR="0034340A" w:rsidRPr="00076106" w:rsidRDefault="0034340A" w:rsidP="00076106">
      <w:pPr>
        <w:rPr>
          <w:rFonts w:ascii="Times New Roman" w:hAnsi="Times New Roman" w:cs="Times New Roman"/>
          <w:b/>
          <w:lang w:eastAsia="ru-RU"/>
        </w:rPr>
      </w:pPr>
      <w:r w:rsidRPr="00076106">
        <w:rPr>
          <w:rFonts w:ascii="Times New Roman" w:hAnsi="Times New Roman" w:cs="Times New Roman"/>
          <w:b/>
          <w:lang w:eastAsia="ru-RU"/>
        </w:rPr>
        <w:t xml:space="preserve">  П Р И К А З</w:t>
      </w:r>
    </w:p>
    <w:p w:rsidR="0034340A" w:rsidRPr="00076106" w:rsidRDefault="0034340A" w:rsidP="00076106">
      <w:pPr>
        <w:rPr>
          <w:rFonts w:ascii="Times New Roman" w:hAnsi="Times New Roman" w:cs="Times New Roman"/>
          <w:b/>
          <w:lang w:eastAsia="ru-RU"/>
        </w:rPr>
      </w:pPr>
    </w:p>
    <w:p w:rsidR="0034340A" w:rsidRPr="00076106" w:rsidRDefault="0034340A" w:rsidP="00076106">
      <w:pPr>
        <w:rPr>
          <w:rFonts w:ascii="Times New Roman" w:hAnsi="Times New Roman" w:cs="Times New Roman"/>
          <w:b/>
          <w:lang w:eastAsia="ru-RU"/>
        </w:rPr>
      </w:pPr>
      <w:r w:rsidRPr="00076106">
        <w:rPr>
          <w:rFonts w:ascii="Times New Roman" w:hAnsi="Times New Roman" w:cs="Times New Roman"/>
          <w:b/>
          <w:lang w:eastAsia="ru-RU"/>
        </w:rPr>
        <w:t xml:space="preserve">   О выполнении Плана мероприятий</w:t>
      </w:r>
    </w:p>
    <w:p w:rsidR="0034340A" w:rsidRPr="00076106" w:rsidRDefault="0034340A" w:rsidP="00076106">
      <w:pPr>
        <w:rPr>
          <w:rFonts w:ascii="Times New Roman" w:hAnsi="Times New Roman" w:cs="Times New Roman"/>
          <w:b/>
          <w:lang w:eastAsia="ru-RU"/>
        </w:rPr>
      </w:pPr>
      <w:r w:rsidRPr="00076106">
        <w:rPr>
          <w:rFonts w:ascii="Times New Roman" w:hAnsi="Times New Roman" w:cs="Times New Roman"/>
          <w:b/>
          <w:lang w:eastAsia="ru-RU"/>
        </w:rPr>
        <w:t>по противодействию идеологии</w:t>
      </w:r>
    </w:p>
    <w:p w:rsidR="0034340A" w:rsidRPr="00076106" w:rsidRDefault="00F83224" w:rsidP="00076106">
      <w:pPr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терроризма на 2017/2018</w:t>
      </w:r>
      <w:r w:rsidR="0034340A" w:rsidRPr="00076106">
        <w:rPr>
          <w:rFonts w:ascii="Times New Roman" w:hAnsi="Times New Roman" w:cs="Times New Roman"/>
          <w:b/>
          <w:lang w:eastAsia="ru-RU"/>
        </w:rPr>
        <w:t xml:space="preserve"> учебный год</w:t>
      </w:r>
    </w:p>
    <w:p w:rsidR="0034340A" w:rsidRPr="00076106" w:rsidRDefault="0034340A" w:rsidP="00076106">
      <w:pPr>
        <w:rPr>
          <w:rFonts w:ascii="Times New Roman" w:hAnsi="Times New Roman" w:cs="Times New Roman"/>
          <w:b/>
          <w:lang w:eastAsia="ru-RU"/>
        </w:rPr>
      </w:pPr>
    </w:p>
    <w:p w:rsidR="0034340A" w:rsidRDefault="0034340A" w:rsidP="0034340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34340A" w:rsidRDefault="0034340A" w:rsidP="0034340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454A8">
        <w:rPr>
          <w:lang w:eastAsia="ru-RU"/>
        </w:rPr>
        <w:t> </w:t>
      </w:r>
      <w:r w:rsidRPr="00076106">
        <w:rPr>
          <w:rFonts w:ascii="Times New Roman" w:hAnsi="Times New Roman" w:cs="Times New Roman"/>
          <w:sz w:val="24"/>
          <w:szCs w:val="24"/>
          <w:lang w:eastAsia="ru-RU"/>
        </w:rPr>
        <w:t>В рамках реализации мероприятий Комплексного плана противодействия идеологии терроризма в Российской Федерации на 2013–2018 годы в Республике Дагестан, а также государственной программы Республики Дагестан «О реализации Комплексной программы противодействия идеологии террориз</w:t>
      </w:r>
      <w:r w:rsidR="00F83224">
        <w:rPr>
          <w:rFonts w:ascii="Times New Roman" w:hAnsi="Times New Roman" w:cs="Times New Roman"/>
          <w:sz w:val="24"/>
          <w:szCs w:val="24"/>
          <w:lang w:eastAsia="ru-RU"/>
        </w:rPr>
        <w:t>ма в Республике Дагестан на 2017</w:t>
      </w:r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 г</w:t>
      </w:r>
      <w:r w:rsidR="00F83224">
        <w:rPr>
          <w:rFonts w:ascii="Times New Roman" w:hAnsi="Times New Roman" w:cs="Times New Roman"/>
          <w:sz w:val="24"/>
          <w:szCs w:val="24"/>
          <w:lang w:eastAsia="ru-RU"/>
        </w:rPr>
        <w:t>од».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34340A" w:rsidRPr="00076106" w:rsidRDefault="00076106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  директорам </w:t>
      </w:r>
      <w:r w:rsidR="0034340A"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образовательных учреждений. 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1.1. определить ответственного сотрудника образовательных организаций, который будет курировать вопросы противодействия идеологии терр</w:t>
      </w:r>
      <w:r w:rsidR="00F83224">
        <w:rPr>
          <w:rFonts w:ascii="Times New Roman" w:hAnsi="Times New Roman" w:cs="Times New Roman"/>
          <w:sz w:val="24"/>
          <w:szCs w:val="24"/>
          <w:lang w:eastAsia="ru-RU"/>
        </w:rPr>
        <w:t>оризма и выполнение плана в 2017/2018</w:t>
      </w:r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 учебном году;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1.2. утвердить план мероприятий по реализации Комплексного плана противодействия идеологии терроризма в Российской Федерации на 2013–2018 годы в Республике Дагестан и государственной программы Республики Дагестан «О реализации Комплексной программы противодействия идеологии терроризма в Республике Дагестан на 201</w:t>
      </w:r>
      <w:r w:rsidR="00F83224">
        <w:rPr>
          <w:rFonts w:ascii="Times New Roman" w:hAnsi="Times New Roman" w:cs="Times New Roman"/>
          <w:sz w:val="24"/>
          <w:szCs w:val="24"/>
          <w:lang w:eastAsia="ru-RU"/>
        </w:rPr>
        <w:t>7 год» на 2017/2018</w:t>
      </w:r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 учебный год» (далее – План), включив в план: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- регулярное проведение на классных часах, уроках истории и обществоведения информационных пятиминуток о международном положении в мире с последующим обсуждением с обучающимися вопросов внутренней и внешней политики России;    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 ежеквартальное проведение родительских лекториев с приглашением слушателей курсов повышения квалификации педагогов общеобразовательных школ республики 2015 года (заместители директоров общеобразовательных школ по воспитательной работе и учителя ОБЖ, представители АТК муниципального уровня, сотрудники МВД и др.);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- использование во всех образовательных учреждениях (1 раз в полугодие, обязательно) практики применения методов психолого-педагогической диагностики в антитеррористической деятельности: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- теста «Выявление уровней гражданской идентичности учащейся молодежи»;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-  экспресса-опросника «Индекс взаимопонимания»;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- диагностики «Этническое самосознание и его трансформации в условиях межэтнической напряженности»;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- диагностики «Риски возникновения межэтнических и межконфессиональных конфликтов».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Информировать о ходе проведения (сводный отчет по УО с обязательной информацией по каждому образовательному учреждению и по району в целом) мероприятий практики применения методов психолого-педагогической диагностики в антитеррористической деятельности обязательно 25 </w:t>
      </w:r>
      <w:r w:rsidR="00F83224">
        <w:rPr>
          <w:rFonts w:ascii="Times New Roman" w:hAnsi="Times New Roman" w:cs="Times New Roman"/>
          <w:sz w:val="24"/>
          <w:szCs w:val="24"/>
          <w:lang w:eastAsia="ru-RU"/>
        </w:rPr>
        <w:t>декабря 2017г. и 5 июня 2018</w:t>
      </w:r>
      <w:r w:rsidRPr="00076106">
        <w:rPr>
          <w:rFonts w:ascii="Times New Roman" w:hAnsi="Times New Roman" w:cs="Times New Roman"/>
          <w:sz w:val="24"/>
          <w:szCs w:val="24"/>
          <w:lang w:eastAsia="ru-RU"/>
        </w:rPr>
        <w:t>г.;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- внедрение образовательного проекта «Многонациональная Россия – многонациональный Дагестан», подготовленный на основе мультимедийного издания «Мы – российский народ. Дагестан многонациональный», для ведения факультативных занятий в образовательных организациях Республики Дагестан.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При проведении вышеперечисленных мероприятий (обязательно) использовать:</w:t>
      </w:r>
    </w:p>
    <w:p w:rsidR="0034340A" w:rsidRPr="00076106" w:rsidRDefault="003B3527" w:rsidP="00076106">
      <w:pPr>
        <w:rPr>
          <w:rFonts w:ascii="Times New Roman" w:hAnsi="Times New Roman" w:cs="Times New Roman"/>
          <w:sz w:val="24"/>
          <w:szCs w:val="24"/>
          <w:lang w:eastAsia="ru-RU"/>
        </w:rPr>
      </w:pPr>
      <w:hyperlink r:id="rId5" w:history="1"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 xml:space="preserve">письмо </w:t>
        </w:r>
        <w:proofErr w:type="spellStart"/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Минобрнауки</w:t>
        </w:r>
        <w:proofErr w:type="spellEnd"/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 xml:space="preserve"> России от 11 мая 2016 г. № 09-1063 «</w:t>
        </w:r>
      </w:hyperlink>
      <w:hyperlink r:id="rId6" w:history="1"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 xml:space="preserve">Методические рекомендации по внедрению программ психолого-педагогического сопровождения детей из семей участников религиозно-экстремистских </w:t>
        </w:r>
        <w:proofErr w:type="spellStart"/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обьединений</w:t>
        </w:r>
        <w:proofErr w:type="spellEnd"/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 xml:space="preserve"> и </w:t>
        </w:r>
        <w:proofErr w:type="spellStart"/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псевдорелизиозных</w:t>
        </w:r>
        <w:proofErr w:type="spellEnd"/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 xml:space="preserve"> сект деструктивной направленности</w:t>
        </w:r>
      </w:hyperlink>
      <w:hyperlink r:id="rId7" w:history="1"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»</w:t>
        </w:r>
      </w:hyperlink>
      <w:r w:rsidR="0034340A" w:rsidRPr="00076106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4340A" w:rsidRPr="00076106" w:rsidRDefault="003B3527" w:rsidP="00076106">
      <w:pPr>
        <w:rPr>
          <w:rFonts w:ascii="Times New Roman" w:hAnsi="Times New Roman" w:cs="Times New Roman"/>
          <w:sz w:val="24"/>
          <w:szCs w:val="24"/>
          <w:lang w:eastAsia="ru-RU"/>
        </w:rPr>
      </w:pPr>
      <w:hyperlink r:id="rId8" w:history="1"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 xml:space="preserve">письмо </w:t>
        </w:r>
        <w:proofErr w:type="spellStart"/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Минобрнауки</w:t>
        </w:r>
        <w:proofErr w:type="spellEnd"/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 xml:space="preserve"> России от 16 июня 2016 г. №09-1467 «Методические рекомендации для педагогических работников по профилактике проявлений терроризма и экстремизма в образовательных организациях»;</w:t>
        </w:r>
      </w:hyperlink>
    </w:p>
    <w:p w:rsidR="0034340A" w:rsidRPr="00076106" w:rsidRDefault="003B3527" w:rsidP="00076106">
      <w:pPr>
        <w:rPr>
          <w:rFonts w:ascii="Times New Roman" w:hAnsi="Times New Roman" w:cs="Times New Roman"/>
          <w:sz w:val="24"/>
          <w:szCs w:val="24"/>
          <w:lang w:eastAsia="ru-RU"/>
        </w:rPr>
      </w:pPr>
      <w:hyperlink r:id="rId9" w:history="1"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презентацию «Готовность педагога к формированию культуры межнационального общения в современной поликультурной образовательной среде: проблемы, возможные пути их решения"</w:t>
        </w:r>
      </w:hyperlink>
      <w:r w:rsidR="0034340A" w:rsidRPr="00076106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4340A" w:rsidRPr="00076106" w:rsidRDefault="003B3527" w:rsidP="00076106">
      <w:pPr>
        <w:rPr>
          <w:rFonts w:ascii="Times New Roman" w:hAnsi="Times New Roman" w:cs="Times New Roman"/>
          <w:sz w:val="24"/>
          <w:szCs w:val="24"/>
          <w:lang w:eastAsia="ru-RU"/>
        </w:rPr>
      </w:pPr>
      <w:hyperlink r:id="rId10" w:history="1"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презентацию </w:t>
        </w:r>
      </w:hyperlink>
      <w:r w:rsidR="0034340A" w:rsidRPr="00076106">
        <w:rPr>
          <w:rFonts w:ascii="Times New Roman" w:hAnsi="Times New Roman" w:cs="Times New Roman"/>
          <w:sz w:val="24"/>
          <w:szCs w:val="24"/>
          <w:lang w:eastAsia="ru-RU"/>
        </w:rPr>
        <w:t>«</w:t>
      </w:r>
      <w:hyperlink r:id="rId11" w:history="1"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Формирование устойчивого неприятия идеологии экстремизма в молодежной среде»;</w:t>
        </w:r>
      </w:hyperlink>
    </w:p>
    <w:p w:rsidR="0034340A" w:rsidRPr="00076106" w:rsidRDefault="003B3527" w:rsidP="00076106">
      <w:pPr>
        <w:rPr>
          <w:rFonts w:ascii="Times New Roman" w:hAnsi="Times New Roman" w:cs="Times New Roman"/>
          <w:sz w:val="24"/>
          <w:szCs w:val="24"/>
          <w:lang w:eastAsia="ru-RU"/>
        </w:rPr>
      </w:pPr>
      <w:hyperlink r:id="rId12" w:history="1"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презентацию «</w:t>
        </w:r>
      </w:hyperlink>
      <w:hyperlink r:id="rId13" w:history="1"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Межличностные взаимоотношения родителей и подростков в аспекте антитеррористической идеологии»</w:t>
        </w:r>
      </w:hyperlink>
      <w:r w:rsidR="0034340A" w:rsidRPr="00076106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4340A" w:rsidRPr="00076106" w:rsidRDefault="003B3527" w:rsidP="00076106">
      <w:pPr>
        <w:rPr>
          <w:lang w:eastAsia="ru-RU"/>
        </w:rPr>
      </w:pPr>
      <w:hyperlink r:id="rId14" w:history="1"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презентацию «</w:t>
        </w:r>
      </w:hyperlink>
      <w:hyperlink r:id="rId15" w:history="1">
        <w:r w:rsidR="0034340A" w:rsidRPr="00076106">
          <w:rPr>
            <w:rFonts w:ascii="Times New Roman" w:hAnsi="Times New Roman" w:cs="Times New Roman"/>
            <w:color w:val="00408F"/>
            <w:sz w:val="24"/>
            <w:szCs w:val="24"/>
            <w:lang w:eastAsia="ru-RU"/>
          </w:rPr>
          <w:t>Основные группы риска для вовлечения в экстремистскую и террористическую деятельность и их социально-психологическая классификация». </w:t>
        </w:r>
      </w:hyperlink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Необходимый материал размещен на сайте </w:t>
      </w:r>
      <w:proofErr w:type="spellStart"/>
      <w:r w:rsidRPr="00076106">
        <w:rPr>
          <w:rFonts w:ascii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 РД в разделе «Деятельность/Противодействие терроризму и экстремизму/ Методические материалы»;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1.3. утвердить план индивидуальной работы ОУ с учащимися, стоящими на учёте в УО, ОМВД (город и район), в том числе в части индивидуального профилактического воздействия на лиц, наиболее подверженных влиянию идеологии терроризма, и сводный план по УО на 2</w:t>
      </w:r>
      <w:r w:rsidR="00F83224">
        <w:rPr>
          <w:rFonts w:ascii="Times New Roman" w:hAnsi="Times New Roman" w:cs="Times New Roman"/>
          <w:sz w:val="24"/>
          <w:szCs w:val="24"/>
          <w:lang w:eastAsia="ru-RU"/>
        </w:rPr>
        <w:t>017/2018</w:t>
      </w:r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 учебный год (отчет представлять по каждому ребенку);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       2. Утвержденный план образовательного организации по реализации Комплексного плана противодействия идеологии террориз</w:t>
      </w:r>
      <w:r w:rsidR="00F83224">
        <w:rPr>
          <w:rFonts w:ascii="Times New Roman" w:hAnsi="Times New Roman" w:cs="Times New Roman"/>
          <w:sz w:val="24"/>
          <w:szCs w:val="24"/>
          <w:lang w:eastAsia="ru-RU"/>
        </w:rPr>
        <w:t>ма в Республике Дагестан на 2017/2018</w:t>
      </w:r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 учебный год и данные об ответственном сотруднике образовательного организации (ф.и.о., образование, должность, дата прохождение курсов) представить в УО                                          </w:t>
      </w:r>
      <w:r w:rsidR="00076106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="00076106">
        <w:rPr>
          <w:rFonts w:ascii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="00F83224">
        <w:rPr>
          <w:rFonts w:ascii="Times New Roman" w:hAnsi="Times New Roman" w:cs="Times New Roman"/>
          <w:sz w:val="24"/>
          <w:szCs w:val="24"/>
          <w:lang w:eastAsia="ru-RU"/>
        </w:rPr>
        <w:t xml:space="preserve"> до 10. 09. 2017</w:t>
      </w:r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 г.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  3.  Информацию о ходе реализации мероприятий по Плану и пунктам 1.2 и 1.3 представлять ежеквартально, обязательно к 25 числу отчетного периода (4 формы прилагаются) в Управление </w:t>
      </w:r>
      <w:r w:rsidR="00076106">
        <w:rPr>
          <w:rFonts w:ascii="Times New Roman" w:hAnsi="Times New Roman" w:cs="Times New Roman"/>
          <w:sz w:val="24"/>
          <w:szCs w:val="24"/>
          <w:lang w:eastAsia="ru-RU"/>
        </w:rPr>
        <w:t>образования.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 xml:space="preserve">4. Контроль за исполнением настоящего приказа </w:t>
      </w:r>
      <w:r w:rsidR="00076106">
        <w:rPr>
          <w:rFonts w:ascii="Times New Roman" w:hAnsi="Times New Roman" w:cs="Times New Roman"/>
          <w:sz w:val="24"/>
          <w:szCs w:val="24"/>
          <w:lang w:eastAsia="ru-RU"/>
        </w:rPr>
        <w:t xml:space="preserve"> возложить на методиста ОО </w:t>
      </w:r>
      <w:proofErr w:type="spellStart"/>
      <w:r w:rsidR="00076106">
        <w:rPr>
          <w:rFonts w:ascii="Times New Roman" w:hAnsi="Times New Roman" w:cs="Times New Roman"/>
          <w:sz w:val="24"/>
          <w:szCs w:val="24"/>
          <w:lang w:eastAsia="ru-RU"/>
        </w:rPr>
        <w:t>Бекмурзаева</w:t>
      </w:r>
      <w:proofErr w:type="spellEnd"/>
      <w:r w:rsidR="00076106">
        <w:rPr>
          <w:rFonts w:ascii="Times New Roman" w:hAnsi="Times New Roman" w:cs="Times New Roman"/>
          <w:sz w:val="24"/>
          <w:szCs w:val="24"/>
          <w:lang w:eastAsia="ru-RU"/>
        </w:rPr>
        <w:t xml:space="preserve"> Б.Х.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761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E3047" w:rsidRPr="00EE3047" w:rsidRDefault="00EE3047" w:rsidP="00EE3047">
      <w:pPr>
        <w:shd w:val="clear" w:color="auto" w:fill="FFFFFF"/>
        <w:spacing w:before="150" w:after="0" w:line="240" w:lineRule="auto"/>
        <w:ind w:left="-426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EE304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Начальник отдела образования </w:t>
      </w:r>
    </w:p>
    <w:p w:rsidR="00EE3047" w:rsidRPr="00EE3047" w:rsidRDefault="00EE3047" w:rsidP="00EE3047">
      <w:pPr>
        <w:shd w:val="clear" w:color="auto" w:fill="FFFFFF"/>
        <w:spacing w:before="150" w:after="0" w:line="240" w:lineRule="auto"/>
        <w:ind w:left="-426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EE304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администрации МО «Ногайский район»                                       </w:t>
      </w:r>
      <w:proofErr w:type="spellStart"/>
      <w:r w:rsidRPr="00EE304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К.Ю.Отегенова</w:t>
      </w:r>
      <w:proofErr w:type="spellEnd"/>
    </w:p>
    <w:p w:rsidR="00EE3047" w:rsidRPr="00EE3047" w:rsidRDefault="00EE3047" w:rsidP="00EE3047">
      <w:pPr>
        <w:spacing w:after="160" w:line="256" w:lineRule="auto"/>
        <w:ind w:left="-426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3047" w:rsidRPr="00EE3047" w:rsidRDefault="00EE3047" w:rsidP="00EE3047">
      <w:pPr>
        <w:spacing w:after="160" w:line="256" w:lineRule="auto"/>
        <w:rPr>
          <w:rFonts w:ascii="Times New Roman" w:eastAsia="Calibri" w:hAnsi="Times New Roman" w:cs="Times New Roman"/>
          <w:sz w:val="16"/>
          <w:szCs w:val="16"/>
        </w:rPr>
      </w:pPr>
      <w:r w:rsidRPr="00EE3047">
        <w:rPr>
          <w:rFonts w:ascii="Times New Roman" w:eastAsia="Calibri" w:hAnsi="Times New Roman" w:cs="Times New Roman"/>
          <w:sz w:val="16"/>
          <w:szCs w:val="16"/>
        </w:rPr>
        <w:t>Исп.:</w:t>
      </w:r>
    </w:p>
    <w:p w:rsidR="00EE3047" w:rsidRPr="00EE3047" w:rsidRDefault="00EE3047" w:rsidP="00EE3047">
      <w:pPr>
        <w:spacing w:after="160" w:line="256" w:lineRule="auto"/>
        <w:rPr>
          <w:rFonts w:ascii="Times New Roman" w:eastAsia="Calibri" w:hAnsi="Times New Roman" w:cs="Times New Roman"/>
          <w:sz w:val="16"/>
          <w:szCs w:val="16"/>
        </w:rPr>
      </w:pPr>
      <w:proofErr w:type="spellStart"/>
      <w:r w:rsidRPr="00EE3047">
        <w:rPr>
          <w:rFonts w:ascii="Times New Roman" w:eastAsia="Calibri" w:hAnsi="Times New Roman" w:cs="Times New Roman"/>
          <w:sz w:val="16"/>
          <w:szCs w:val="16"/>
        </w:rPr>
        <w:t>Бекмурзаев</w:t>
      </w:r>
      <w:proofErr w:type="spellEnd"/>
      <w:r w:rsidRPr="00EE3047">
        <w:rPr>
          <w:rFonts w:ascii="Times New Roman" w:eastAsia="Calibri" w:hAnsi="Times New Roman" w:cs="Times New Roman"/>
          <w:sz w:val="16"/>
          <w:szCs w:val="16"/>
        </w:rPr>
        <w:t xml:space="preserve"> Б.Х. тел.8928832766</w:t>
      </w:r>
    </w:p>
    <w:p w:rsidR="00EE3047" w:rsidRPr="00EE3047" w:rsidRDefault="00EE3047" w:rsidP="00EE3047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4340A" w:rsidRPr="00076106" w:rsidRDefault="0034340A" w:rsidP="000761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6CB6" w:rsidRPr="00076106" w:rsidRDefault="002A6CB6" w:rsidP="0007610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A6CB6" w:rsidRPr="00076106" w:rsidSect="00865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FE1"/>
    <w:rsid w:val="00076106"/>
    <w:rsid w:val="002A6CB6"/>
    <w:rsid w:val="0034340A"/>
    <w:rsid w:val="003B3527"/>
    <w:rsid w:val="00512FE1"/>
    <w:rsid w:val="00861F64"/>
    <w:rsid w:val="0086549B"/>
    <w:rsid w:val="00DE5207"/>
    <w:rsid w:val="00EE3047"/>
    <w:rsid w:val="00F83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728BE0-EE9E-4895-958F-64909DBE8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4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340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43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4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1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6/811.pdf" TargetMode="External"/><Relationship Id="rId13" Type="http://schemas.openxmlformats.org/officeDocument/2006/relationships/hyperlink" Target="http://www.dagminobr.ru/storage/files/protivodeistvie%20terrorizmu/pub_375642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agminobr.ru/storage/files/protivodeistvie%20terrorizmu/metod_recom.pdf" TargetMode="External"/><Relationship Id="rId12" Type="http://schemas.openxmlformats.org/officeDocument/2006/relationships/hyperlink" Target="http://www.dagminobr.ru/storage/files/protivodeistvie%20terrorizmu/pub_375642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protivodeistvie%20terrorizmu/metod_recom.pdf" TargetMode="External"/><Relationship Id="rId11" Type="http://schemas.openxmlformats.org/officeDocument/2006/relationships/hyperlink" Target="http://www.dagminobr.ru/storage/files/protivodeistvie%20terrorizmu/pub_375634.pdf" TargetMode="External"/><Relationship Id="rId5" Type="http://schemas.openxmlformats.org/officeDocument/2006/relationships/hyperlink" Target="http://www.dagminobr.ru/storage/files/protivodeistvie%20terrorizmu/metod_recom.pdf" TargetMode="External"/><Relationship Id="rId15" Type="http://schemas.openxmlformats.org/officeDocument/2006/relationships/hyperlink" Target="http://www.dagminobr.ru/storage/files/protivodeistvie%20terrorizmu/pub_375654.pdf" TargetMode="External"/><Relationship Id="rId10" Type="http://schemas.openxmlformats.org/officeDocument/2006/relationships/hyperlink" Target="http://www.dagminobr.ru/storage/files/protivodeistvie%20terrorizmu/pub_375634.pdf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dagminobr.ru/storage/files/protivodeistvie%20terrorizmu/pub_375618.pdf" TargetMode="External"/><Relationship Id="rId14" Type="http://schemas.openxmlformats.org/officeDocument/2006/relationships/hyperlink" Target="http://www.dagminobr.ru/storage/files/protivodeistvie%20terrorizmu/pub_375654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Медина</dc:creator>
  <cp:keywords/>
  <dc:description/>
  <cp:lastModifiedBy>uzer</cp:lastModifiedBy>
  <cp:revision>2</cp:revision>
  <cp:lastPrinted>2017-08-23T05:21:00Z</cp:lastPrinted>
  <dcterms:created xsi:type="dcterms:W3CDTF">2019-10-15T10:50:00Z</dcterms:created>
  <dcterms:modified xsi:type="dcterms:W3CDTF">2019-10-15T10:50:00Z</dcterms:modified>
</cp:coreProperties>
</file>