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A7C" w:rsidRPr="003A0C37" w:rsidRDefault="00B71A7C" w:rsidP="00B71A7C">
      <w:pPr>
        <w:jc w:val="center"/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СОВЕТЫ РОДИТЕЛЯМ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 xml:space="preserve">Именно Ваша поддержка нужна выпускнику прежде всего. Зачастую родители переживают ответственные моменты в жизни своих детей гораздо острее, </w:t>
      </w:r>
      <w:bookmarkStart w:id="0" w:name="_GoBack"/>
      <w:bookmarkEnd w:id="0"/>
      <w:r w:rsidRPr="003A0C37">
        <w:rPr>
          <w:rFonts w:ascii="Times New Roman" w:hAnsi="Times New Roman" w:cs="Times New Roman"/>
          <w:sz w:val="28"/>
          <w:szCs w:val="28"/>
        </w:rPr>
        <w:t>чем свои. Но взрослому человеку гораздо легче справиться с собственным волнением, взяв себя в руки.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Поведение родителей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 xml:space="preserve">В экзаменационную пору основная задача родителей - создать оптимальные комфортные условия для подготовки ребенка </w:t>
      </w:r>
      <w:proofErr w:type="gramStart"/>
      <w:r w:rsidRPr="003A0C37">
        <w:rPr>
          <w:rFonts w:ascii="Times New Roman" w:hAnsi="Times New Roman" w:cs="Times New Roman"/>
          <w:sz w:val="28"/>
          <w:szCs w:val="28"/>
        </w:rPr>
        <w:t>и...</w:t>
      </w:r>
      <w:proofErr w:type="gramEnd"/>
      <w:r w:rsidRPr="003A0C37">
        <w:rPr>
          <w:rFonts w:ascii="Times New Roman" w:hAnsi="Times New Roman" w:cs="Times New Roman"/>
          <w:sz w:val="28"/>
          <w:szCs w:val="28"/>
        </w:rPr>
        <w:t xml:space="preserve"> не мешать ему. Поощрение, поддержка, реальная помощь, а главное - спокойствие взрослых помогают ребенку успешно справиться с собственным волнением.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Не запугивайте ребенка, не напоминайте ему о сложности и ответственности предстоящих экзаменов. Это не повышает мотивацию, а только создает эмоциональные барьеры, которые сам ребенок преодолеть не может.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Очень важно скорректировать ожидания выпускника. Объясните: для хорошего результата совсем не обязательно отвечать на все вопросы ЕГЭ. Гораздо эффективнее спокойно дать ответы на те вопросы, которые он знает наверняка, чем переживать из-за нерешенных заданий.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Независимо от результата экзамена, часто, щедро и от всей души говорите ему о том, что он (она) - самый(</w:t>
      </w:r>
      <w:proofErr w:type="spellStart"/>
      <w:r w:rsidRPr="003A0C37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3A0C37">
        <w:rPr>
          <w:rFonts w:ascii="Times New Roman" w:hAnsi="Times New Roman" w:cs="Times New Roman"/>
          <w:sz w:val="28"/>
          <w:szCs w:val="28"/>
        </w:rPr>
        <w:t>) любимый(</w:t>
      </w:r>
      <w:proofErr w:type="spellStart"/>
      <w:r w:rsidRPr="003A0C37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3A0C37">
        <w:rPr>
          <w:rFonts w:ascii="Times New Roman" w:hAnsi="Times New Roman" w:cs="Times New Roman"/>
          <w:sz w:val="28"/>
          <w:szCs w:val="28"/>
        </w:rPr>
        <w:t>), и что все у него (неё) в жизни получится! Вера в успех, уверенность в своем ребенке, его возможностях, стимулирующая помощь в виде похвалы и одобрения очень важны, ведь "от хорошего слова даже кактусы лучше растут".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Организация занятий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 xml:space="preserve">Очень важно разработать ребёнку индивидуальную стратегию деятельности при подготовке и во время экзамена. Именно индивидуальную, так как все дети разные (есть медлительные, есть очень активные, есть </w:t>
      </w:r>
      <w:proofErr w:type="spellStart"/>
      <w:r w:rsidRPr="003A0C37">
        <w:rPr>
          <w:rFonts w:ascii="Times New Roman" w:hAnsi="Times New Roman" w:cs="Times New Roman"/>
          <w:sz w:val="28"/>
          <w:szCs w:val="28"/>
        </w:rPr>
        <w:t>аудиалы</w:t>
      </w:r>
      <w:proofErr w:type="spellEnd"/>
      <w:r w:rsidRPr="003A0C3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C37">
        <w:rPr>
          <w:rFonts w:ascii="Times New Roman" w:hAnsi="Times New Roman" w:cs="Times New Roman"/>
          <w:sz w:val="28"/>
          <w:szCs w:val="28"/>
        </w:rPr>
        <w:t>кинестетики</w:t>
      </w:r>
      <w:proofErr w:type="spellEnd"/>
      <w:r w:rsidRPr="003A0C37">
        <w:rPr>
          <w:rFonts w:ascii="Times New Roman" w:hAnsi="Times New Roman" w:cs="Times New Roman"/>
          <w:sz w:val="28"/>
          <w:szCs w:val="28"/>
        </w:rPr>
        <w:t>, тревожные, есть с хорошей переключаемостью или не очень и т. д.)! И вот именно в разработке индивидуальной стратегии родители должны принять самое активное участие: помочь своим детям осознать свои сильные и слабые стороны, понять свой стиль учебной деятельности (при необходимости доработать его), развить умения использовать собственные интеллектуальные ресурсы и настроить на успех!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Одна из главных причин предэкзаменационного стресса - ситуация неопределенности. Заблаговременное ознакомление с правилами проведения ЕГЭ и заполнения бланков, особенностями экзамена поможет разрешить эту ситуацию.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lastRenderedPageBreak/>
        <w:t>Тренировка в решении пробных тестовых заданий также снимает чувство неизвестности.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В процессе работы с заданиями приучайте ребёнка ориентироваться во времени и уметь его распределять.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Помогите распределить темы подготовки по дням. Ознакомьте ребёнка с методикой подготовки к экзаменам (её можно подсмотреть в разделе "Советы выпускникам").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Обеспечьте своему выпускнику удобное место для занятий, чтобы ему нравилось там заниматься!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Питание и режим дня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Позаботьтесь об организации режима дня и полноценного питания. Такие продукты, как рыба, творог, орехи, курага и т. д. стимулируют работу головного мозга. Кстати, в эту пору и "от плюшек не толстеют!"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Не допускайте перегрузок ребенка. Через каждые 40-50 минут занятий обязательно нужно делать перерывы на 10-15 минут.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Накануне экзамена ребенок должен отдохнуть и как следует выспаться. Проследите за этим.</w:t>
      </w:r>
    </w:p>
    <w:p w:rsidR="00B71A7C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>С утра перед экзаменом дайте ребёнку шоколадку... разумеется, это не баловство, а просто глюкоза стимулирует мозговую деятельность!</w:t>
      </w:r>
    </w:p>
    <w:p w:rsidR="009F735E" w:rsidRPr="003A0C37" w:rsidRDefault="00B71A7C" w:rsidP="00B71A7C">
      <w:pPr>
        <w:rPr>
          <w:rFonts w:ascii="Times New Roman" w:hAnsi="Times New Roman" w:cs="Times New Roman"/>
          <w:sz w:val="28"/>
          <w:szCs w:val="28"/>
        </w:rPr>
      </w:pPr>
      <w:r w:rsidRPr="003A0C37">
        <w:rPr>
          <w:rFonts w:ascii="Times New Roman" w:hAnsi="Times New Roman" w:cs="Times New Roman"/>
          <w:sz w:val="28"/>
          <w:szCs w:val="28"/>
        </w:rPr>
        <w:t xml:space="preserve">* Материалы подготовлены на основе книг </w:t>
      </w:r>
      <w:proofErr w:type="spellStart"/>
      <w:r w:rsidRPr="003A0C37">
        <w:rPr>
          <w:rFonts w:ascii="Times New Roman" w:hAnsi="Times New Roman" w:cs="Times New Roman"/>
          <w:sz w:val="28"/>
          <w:szCs w:val="28"/>
        </w:rPr>
        <w:t>Ф.Йейтса</w:t>
      </w:r>
      <w:proofErr w:type="spellEnd"/>
      <w:r w:rsidRPr="003A0C37">
        <w:rPr>
          <w:rFonts w:ascii="Times New Roman" w:hAnsi="Times New Roman" w:cs="Times New Roman"/>
          <w:sz w:val="28"/>
          <w:szCs w:val="28"/>
        </w:rPr>
        <w:t xml:space="preserve"> "Искусство памяти"; Корсакова И.А., Корсаковой Н.К. "Хорошая память на каждый день", бесед с лучшими российскими психологами и педагогами, а также собственного родительского опыта.</w:t>
      </w:r>
    </w:p>
    <w:sectPr w:rsidR="009F735E" w:rsidRPr="003A0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A7C"/>
    <w:rsid w:val="003A0C37"/>
    <w:rsid w:val="009F735E"/>
    <w:rsid w:val="00B7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486E53-3AAB-4D41-8F89-C444CD2F8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2019-10-16T06:30:00Z</dcterms:created>
  <dcterms:modified xsi:type="dcterms:W3CDTF">2019-10-16T06:42:00Z</dcterms:modified>
</cp:coreProperties>
</file>